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7E" w:rsidRDefault="00FC2917" w:rsidP="00FC2917">
      <w:pPr>
        <w:jc w:val="right"/>
      </w:pPr>
      <w:r>
        <w:t xml:space="preserve">Lyon, le </w:t>
      </w:r>
      <w:r w:rsidR="00876772">
        <w:t>21</w:t>
      </w:r>
      <w:r>
        <w:t xml:space="preserve"> Juillet 2022</w:t>
      </w:r>
    </w:p>
    <w:p w:rsidR="00FC2917" w:rsidRDefault="00FC2917"/>
    <w:p w:rsidR="00FC2917" w:rsidRPr="00FC2917" w:rsidRDefault="00FC2917" w:rsidP="00FC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C2917">
        <w:rPr>
          <w:b/>
          <w:sz w:val="24"/>
          <w:szCs w:val="24"/>
        </w:rPr>
        <w:t>APPEL A CANDIDATURES</w:t>
      </w:r>
      <w:r w:rsidRPr="00FC2917">
        <w:rPr>
          <w:b/>
          <w:sz w:val="24"/>
          <w:szCs w:val="24"/>
        </w:rPr>
        <w:br/>
        <w:t>POSTE D’ASSISTANT(E) DE DIRECTION D’INSTITUT</w:t>
      </w:r>
      <w:r w:rsidRPr="00FC2917">
        <w:rPr>
          <w:b/>
          <w:sz w:val="24"/>
          <w:szCs w:val="24"/>
        </w:rPr>
        <w:br/>
        <w:t>Temps complet en CDI à l’ESDES</w:t>
      </w:r>
    </w:p>
    <w:p w:rsidR="00FC2917" w:rsidRDefault="00FC2917"/>
    <w:p w:rsidR="00FC2917" w:rsidRDefault="00FC2917" w:rsidP="00D172DD">
      <w:pPr>
        <w:jc w:val="both"/>
      </w:pPr>
      <w:r>
        <w:t>Pour assurer un remplacement au sein de la Direction Générale</w:t>
      </w:r>
      <w:r w:rsidR="00876772">
        <w:t xml:space="preserve">, l’ESDES recrute une Assistante de Direction, </w:t>
      </w:r>
      <w:r w:rsidR="004F7CFA">
        <w:t>rattaché (</w:t>
      </w:r>
      <w:r>
        <w:t>e) hiérarchiquement à la R.A.U. et en lien avec le Directeur et le Directeur adjoint.</w:t>
      </w:r>
    </w:p>
    <w:p w:rsidR="00FC2917" w:rsidRDefault="00FC2917"/>
    <w:p w:rsidR="00FC2917" w:rsidRPr="00FC2917" w:rsidRDefault="00FC2917">
      <w:pPr>
        <w:rPr>
          <w:b/>
          <w:sz w:val="24"/>
          <w:szCs w:val="24"/>
          <w:u w:val="single"/>
        </w:rPr>
      </w:pPr>
      <w:r w:rsidRPr="00FC2917">
        <w:rPr>
          <w:b/>
          <w:sz w:val="24"/>
          <w:szCs w:val="24"/>
          <w:u w:val="single"/>
        </w:rPr>
        <w:t xml:space="preserve">Principales missions : </w:t>
      </w:r>
    </w:p>
    <w:p w:rsidR="00FC2917" w:rsidRDefault="00FC2917">
      <w:r w:rsidRPr="00D172DD">
        <w:rPr>
          <w:i/>
        </w:rPr>
        <w:t xml:space="preserve">En lien avec </w:t>
      </w:r>
      <w:r w:rsidR="00876772">
        <w:rPr>
          <w:i/>
        </w:rPr>
        <w:t>le Directeur et le Directeur Adjoint</w:t>
      </w:r>
      <w:r>
        <w:t xml:space="preserve"> </w:t>
      </w:r>
    </w:p>
    <w:p w:rsidR="00FC2917" w:rsidRDefault="00FC2917" w:rsidP="00FC2917">
      <w:pPr>
        <w:pStyle w:val="Paragraphedeliste"/>
        <w:numPr>
          <w:ilvl w:val="0"/>
          <w:numId w:val="1"/>
        </w:numPr>
      </w:pPr>
      <w:r>
        <w:t xml:space="preserve">Gérer les agendas </w:t>
      </w:r>
      <w:r w:rsidR="00876772">
        <w:t>du Directeur et Directeur Adjoint</w:t>
      </w:r>
    </w:p>
    <w:p w:rsidR="00FC2917" w:rsidRDefault="00FC2917" w:rsidP="00FC2917">
      <w:pPr>
        <w:pStyle w:val="Paragraphedeliste"/>
        <w:numPr>
          <w:ilvl w:val="0"/>
          <w:numId w:val="1"/>
        </w:numPr>
      </w:pPr>
      <w:r>
        <w:t>Gérer la logistique des déplacements</w:t>
      </w:r>
      <w:bookmarkStart w:id="0" w:name="_GoBack"/>
      <w:bookmarkEnd w:id="0"/>
    </w:p>
    <w:p w:rsidR="00FC2917" w:rsidRDefault="00FC2917" w:rsidP="00FC2917">
      <w:pPr>
        <w:pStyle w:val="Paragraphedeliste"/>
        <w:numPr>
          <w:ilvl w:val="0"/>
          <w:numId w:val="1"/>
        </w:numPr>
      </w:pPr>
      <w:r>
        <w:t xml:space="preserve">Etablir </w:t>
      </w:r>
      <w:r w:rsidR="00D172DD">
        <w:t>l</w:t>
      </w:r>
      <w:r>
        <w:t>es notes de frais</w:t>
      </w:r>
    </w:p>
    <w:p w:rsidR="00876772" w:rsidRDefault="00FC2917" w:rsidP="00FC2917">
      <w:pPr>
        <w:pStyle w:val="Paragraphedeliste"/>
        <w:numPr>
          <w:ilvl w:val="0"/>
          <w:numId w:val="1"/>
        </w:numPr>
      </w:pPr>
      <w:r>
        <w:t xml:space="preserve">Organiser et préparer les différentes réunions </w:t>
      </w:r>
    </w:p>
    <w:p w:rsidR="00FC2917" w:rsidRDefault="00876772" w:rsidP="00FC2917">
      <w:pPr>
        <w:pStyle w:val="Paragraphedeliste"/>
        <w:numPr>
          <w:ilvl w:val="0"/>
          <w:numId w:val="1"/>
        </w:numPr>
      </w:pPr>
      <w:r>
        <w:t>Assurer la liaison avec les instances (Ministère, CGI, AGERA, EFMD, AACSB, …)</w:t>
      </w:r>
      <w:r w:rsidR="00D172DD">
        <w:t xml:space="preserve"> </w:t>
      </w:r>
    </w:p>
    <w:p w:rsidR="00FC2917" w:rsidRPr="00D172DD" w:rsidRDefault="00FC2917" w:rsidP="00FC2917">
      <w:pPr>
        <w:rPr>
          <w:i/>
        </w:rPr>
      </w:pPr>
      <w:r w:rsidRPr="00D172DD">
        <w:rPr>
          <w:i/>
        </w:rPr>
        <w:t>En lien direct avec la R.A.U.</w:t>
      </w:r>
    </w:p>
    <w:p w:rsidR="00FC2917" w:rsidRDefault="00FC2917" w:rsidP="00FC2917">
      <w:pPr>
        <w:pStyle w:val="Paragraphedeliste"/>
        <w:numPr>
          <w:ilvl w:val="0"/>
          <w:numId w:val="1"/>
        </w:numPr>
      </w:pPr>
      <w:r>
        <w:t>Réaliser des tâches courantes de secrétariat (préparation et envoi de mailings, courriers, saisie et mise en page de documents, suivi des dossiers, archivage.</w:t>
      </w:r>
    </w:p>
    <w:p w:rsidR="00FC2917" w:rsidRDefault="00FC2917" w:rsidP="00FC2917">
      <w:pPr>
        <w:pStyle w:val="Paragraphedeliste"/>
        <w:numPr>
          <w:ilvl w:val="0"/>
          <w:numId w:val="1"/>
        </w:numPr>
      </w:pPr>
      <w:r>
        <w:t>Enregistre</w:t>
      </w:r>
      <w:r w:rsidR="004F7CFA">
        <w:t>ment de fiches Personne sur Synergie</w:t>
      </w:r>
    </w:p>
    <w:p w:rsidR="004F7CFA" w:rsidRDefault="004F7CFA" w:rsidP="00FC2917">
      <w:pPr>
        <w:pStyle w:val="Paragraphedeliste"/>
        <w:numPr>
          <w:ilvl w:val="0"/>
          <w:numId w:val="1"/>
        </w:numPr>
      </w:pPr>
      <w:r>
        <w:t>Suivi des enseignants sur facture (conventions de prestation, contrôle des factures sur ADE)</w:t>
      </w:r>
    </w:p>
    <w:p w:rsidR="004F7CFA" w:rsidRDefault="004F7CFA" w:rsidP="00FC2917">
      <w:pPr>
        <w:pStyle w:val="Paragraphedeliste"/>
        <w:numPr>
          <w:ilvl w:val="0"/>
          <w:numId w:val="1"/>
        </w:numPr>
      </w:pPr>
      <w:r>
        <w:t>Suivi des contrats étudiants et surveillants</w:t>
      </w:r>
    </w:p>
    <w:p w:rsidR="004F7CFA" w:rsidRDefault="004F7CFA" w:rsidP="00FC2917">
      <w:pPr>
        <w:pStyle w:val="Paragraphedeliste"/>
        <w:numPr>
          <w:ilvl w:val="0"/>
          <w:numId w:val="1"/>
        </w:numPr>
      </w:pPr>
      <w:r>
        <w:t>De manière générale, assister sur le plan administratif et logistique la R.A.U. dans ses missions</w:t>
      </w:r>
    </w:p>
    <w:p w:rsidR="004F7CFA" w:rsidRPr="004F7CFA" w:rsidRDefault="004F7CFA" w:rsidP="004F7CFA">
      <w:pPr>
        <w:rPr>
          <w:b/>
          <w:sz w:val="24"/>
          <w:szCs w:val="24"/>
          <w:u w:val="single"/>
        </w:rPr>
      </w:pPr>
      <w:r w:rsidRPr="004F7CFA">
        <w:rPr>
          <w:b/>
          <w:sz w:val="24"/>
          <w:szCs w:val="24"/>
          <w:u w:val="single"/>
        </w:rPr>
        <w:t xml:space="preserve">Profil : 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t>Sens de l’accueil et capacité d’adaptation aux différentes publics, bon relationnel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t>Aisance rédactionnelle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t>Autonomie et prise d’initiative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t>Sens du client interne et externe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t>Bonne maîtrise de la bureautique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t>Pratique professionnelle de l’anglais</w:t>
      </w:r>
      <w:r w:rsidR="00876772">
        <w:t xml:space="preserve"> (écrit et oral)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t>Profil comptable, à l’aise avec les chiffres</w:t>
      </w:r>
    </w:p>
    <w:p w:rsidR="004F7CFA" w:rsidRDefault="004F7CFA" w:rsidP="004F7CFA">
      <w:pPr>
        <w:pStyle w:val="Paragraphedeliste"/>
        <w:numPr>
          <w:ilvl w:val="0"/>
          <w:numId w:val="1"/>
        </w:numPr>
      </w:pPr>
      <w:r>
        <w:rPr>
          <w:b/>
        </w:rPr>
        <w:t>Rigueur et discrétion souhaitées</w:t>
      </w:r>
    </w:p>
    <w:p w:rsidR="004F7CFA" w:rsidRDefault="004F7CFA" w:rsidP="004F7CFA">
      <w:pPr>
        <w:pStyle w:val="Paragraphedeliste"/>
      </w:pPr>
    </w:p>
    <w:p w:rsidR="00D172DD" w:rsidRDefault="00D172DD" w:rsidP="004F7CFA">
      <w:pPr>
        <w:pStyle w:val="Paragraphedeliste"/>
      </w:pPr>
    </w:p>
    <w:p w:rsidR="004F7CFA" w:rsidRDefault="004F7CFA" w:rsidP="00D172DD">
      <w:pPr>
        <w:pStyle w:val="Paragraphedeliste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Formation</w:t>
      </w:r>
      <w:r>
        <w:rPr>
          <w:sz w:val="24"/>
          <w:szCs w:val="24"/>
        </w:rPr>
        <w:t xml:space="preserve"> : Bac + </w:t>
      </w:r>
      <w:r w:rsidR="00876772">
        <w:rPr>
          <w:sz w:val="24"/>
          <w:szCs w:val="24"/>
        </w:rPr>
        <w:t>3</w:t>
      </w:r>
      <w:r>
        <w:rPr>
          <w:sz w:val="24"/>
          <w:szCs w:val="24"/>
        </w:rPr>
        <w:t>, le candidat/la candidate justifie d’une expérience de minimum 3 ans en Assistanat polyvalent au sein d’une Institution d’enseignement supérieur. Il/elle affectionne tout particulièrement ce domaine et est sensible à ce secteur.</w:t>
      </w:r>
    </w:p>
    <w:p w:rsidR="004F7CFA" w:rsidRDefault="004F7CFA" w:rsidP="004F7CFA">
      <w:pPr>
        <w:pStyle w:val="Paragraphedeliste"/>
        <w:ind w:left="0"/>
        <w:jc w:val="both"/>
      </w:pPr>
    </w:p>
    <w:p w:rsidR="004F7CFA" w:rsidRDefault="004F7CFA" w:rsidP="004F7CFA">
      <w:pPr>
        <w:pStyle w:val="Paragraphedeliste"/>
        <w:ind w:left="0"/>
        <w:jc w:val="both"/>
      </w:pPr>
      <w:r w:rsidRPr="00D172DD">
        <w:rPr>
          <w:b/>
          <w:sz w:val="24"/>
          <w:szCs w:val="24"/>
          <w:u w:val="single"/>
        </w:rPr>
        <w:t>Indice de plancher de poste</w:t>
      </w:r>
      <w:r>
        <w:t xml:space="preserve"> : </w:t>
      </w:r>
      <w:r w:rsidR="00D172DD">
        <w:tab/>
      </w:r>
      <w:r w:rsidRPr="00D172DD">
        <w:rPr>
          <w:b/>
          <w:sz w:val="28"/>
          <w:szCs w:val="28"/>
        </w:rPr>
        <w:t>410</w:t>
      </w:r>
      <w:r>
        <w:t xml:space="preserve">, niveau UDESCA </w:t>
      </w:r>
    </w:p>
    <w:p w:rsidR="004F7CFA" w:rsidRDefault="004F7CFA" w:rsidP="004F7CFA">
      <w:pPr>
        <w:pStyle w:val="Paragraphedeliste"/>
        <w:ind w:left="0"/>
        <w:jc w:val="both"/>
      </w:pPr>
      <w:r w:rsidRPr="00D172DD">
        <w:rPr>
          <w:b/>
          <w:sz w:val="24"/>
          <w:szCs w:val="24"/>
          <w:u w:val="single"/>
        </w:rPr>
        <w:lastRenderedPageBreak/>
        <w:t>Durée du temps de travail</w:t>
      </w:r>
      <w:r>
        <w:t xml:space="preserve"> : </w:t>
      </w:r>
      <w:r>
        <w:tab/>
      </w:r>
      <w:r w:rsidR="00D172DD">
        <w:tab/>
      </w:r>
      <w:r>
        <w:t>CDI, Temps complet</w:t>
      </w:r>
    </w:p>
    <w:p w:rsidR="004F7CFA" w:rsidRDefault="004F7CFA" w:rsidP="004F7CFA">
      <w:pPr>
        <w:pStyle w:val="Paragraphedeliste"/>
        <w:ind w:left="0"/>
        <w:jc w:val="both"/>
      </w:pPr>
      <w:r w:rsidRPr="00D172DD">
        <w:rPr>
          <w:b/>
          <w:sz w:val="24"/>
          <w:szCs w:val="24"/>
        </w:rPr>
        <w:t>Poste à pourvoir</w:t>
      </w:r>
      <w:r>
        <w:t xml:space="preserve"> : </w:t>
      </w:r>
      <w:r>
        <w:tab/>
      </w:r>
      <w:r w:rsidR="00D172DD">
        <w:tab/>
      </w:r>
      <w:r w:rsidR="00D172DD">
        <w:tab/>
      </w:r>
      <w:r>
        <w:t>1</w:t>
      </w:r>
      <w:r w:rsidRPr="004F7CFA">
        <w:rPr>
          <w:vertAlign w:val="superscript"/>
        </w:rPr>
        <w:t>er</w:t>
      </w:r>
      <w:r>
        <w:t xml:space="preserve"> septembre 2022</w:t>
      </w:r>
    </w:p>
    <w:p w:rsidR="00D172DD" w:rsidRDefault="00D172DD" w:rsidP="004F7CFA">
      <w:pPr>
        <w:pStyle w:val="Paragraphedeliste"/>
        <w:ind w:left="0"/>
        <w:jc w:val="both"/>
      </w:pPr>
    </w:p>
    <w:p w:rsidR="00D172DD" w:rsidRDefault="00D172DD" w:rsidP="004F7CFA">
      <w:pPr>
        <w:pStyle w:val="Paragraphedeliste"/>
        <w:ind w:left="0"/>
        <w:jc w:val="both"/>
      </w:pPr>
    </w:p>
    <w:p w:rsidR="00D172DD" w:rsidRPr="00D172DD" w:rsidRDefault="00D172DD" w:rsidP="004F7CFA">
      <w:pPr>
        <w:pStyle w:val="Paragraphedeliste"/>
        <w:ind w:left="0"/>
        <w:jc w:val="both"/>
      </w:pPr>
      <w:r w:rsidRPr="00D172DD">
        <w:rPr>
          <w:b/>
          <w:i/>
        </w:rPr>
        <w:t xml:space="preserve">Les candidats salariés de </w:t>
      </w:r>
      <w:r w:rsidRPr="00D172DD">
        <w:rPr>
          <w:b/>
        </w:rPr>
        <w:t>l’AFPICL</w:t>
      </w:r>
      <w:r w:rsidRPr="00D172DD">
        <w:t xml:space="preserve"> sont invités à retirer un dossier de candidature au Service des Ressources Humaines ou sur l’intranet salarié (Espace RH &gt; mobilité)</w:t>
      </w:r>
    </w:p>
    <w:p w:rsidR="00D172DD" w:rsidRDefault="00D172DD" w:rsidP="004F7CFA">
      <w:pPr>
        <w:pStyle w:val="Paragraphedeliste"/>
        <w:ind w:left="0"/>
        <w:jc w:val="both"/>
      </w:pPr>
    </w:p>
    <w:p w:rsidR="00D172DD" w:rsidRPr="00D172DD" w:rsidRDefault="00D172DD" w:rsidP="00D172D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24"/>
          <w:szCs w:val="24"/>
        </w:rPr>
      </w:pPr>
      <w:r w:rsidRPr="00D172DD">
        <w:rPr>
          <w:b/>
          <w:sz w:val="24"/>
          <w:szCs w:val="24"/>
        </w:rPr>
        <w:t xml:space="preserve">DATE LIMITE DU DEPOT DES CANDIDATURES : </w:t>
      </w:r>
      <w:r w:rsidRPr="00D172DD">
        <w:rPr>
          <w:b/>
          <w:sz w:val="24"/>
          <w:szCs w:val="24"/>
        </w:rPr>
        <w:tab/>
        <w:t>26</w:t>
      </w:r>
      <w:r>
        <w:rPr>
          <w:b/>
          <w:sz w:val="24"/>
          <w:szCs w:val="24"/>
        </w:rPr>
        <w:t>/</w:t>
      </w:r>
      <w:r w:rsidRPr="00D172DD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/</w:t>
      </w:r>
      <w:r w:rsidRPr="00D172DD">
        <w:rPr>
          <w:b/>
          <w:sz w:val="24"/>
          <w:szCs w:val="24"/>
        </w:rPr>
        <w:t>2022</w:t>
      </w:r>
    </w:p>
    <w:p w:rsidR="00D172DD" w:rsidRDefault="00D172DD" w:rsidP="004F7CFA">
      <w:pPr>
        <w:pStyle w:val="Paragraphedeliste"/>
        <w:ind w:left="0"/>
        <w:jc w:val="both"/>
      </w:pPr>
    </w:p>
    <w:p w:rsidR="00D172DD" w:rsidRPr="004F7CFA" w:rsidRDefault="00D172DD" w:rsidP="004F7CFA">
      <w:pPr>
        <w:pStyle w:val="Paragraphedeliste"/>
        <w:ind w:left="0"/>
        <w:jc w:val="both"/>
      </w:pPr>
      <w:r>
        <w:t xml:space="preserve">Pour tout renseignement complémentaire, s’adresser à </w:t>
      </w:r>
      <w:r w:rsidRPr="00D172DD">
        <w:rPr>
          <w:b/>
        </w:rPr>
        <w:t>Madame Catherine KOUAMÉ</w:t>
      </w:r>
      <w:r>
        <w:t xml:space="preserve">, R.A.U. Pôle Sciences Economiques &amp; management au poste </w:t>
      </w:r>
      <w:r w:rsidRPr="00D172DD">
        <w:rPr>
          <w:b/>
        </w:rPr>
        <w:t>50.82</w:t>
      </w:r>
    </w:p>
    <w:p w:rsidR="004F7CFA" w:rsidRDefault="004F7CFA" w:rsidP="004F7CFA"/>
    <w:sectPr w:rsidR="004F7CFA" w:rsidSect="00D172D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F043E"/>
    <w:multiLevelType w:val="hybridMultilevel"/>
    <w:tmpl w:val="48E62ED8"/>
    <w:lvl w:ilvl="0" w:tplc="85A80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17"/>
    <w:rsid w:val="00047A22"/>
    <w:rsid w:val="004F7CFA"/>
    <w:rsid w:val="005D317E"/>
    <w:rsid w:val="00876772"/>
    <w:rsid w:val="00D172DD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BFBD"/>
  <w15:chartTrackingRefBased/>
  <w15:docId w15:val="{87B443F7-A8F0-40BC-803D-33A9BF18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KOUAME Catherine</dc:creator>
  <cp:keywords/>
  <dc:description/>
  <cp:lastModifiedBy>KOUAME Catherine</cp:lastModifiedBy>
  <cp:revision>2</cp:revision>
  <dcterms:created xsi:type="dcterms:W3CDTF">2022-07-19T13:29:00Z</dcterms:created>
  <dcterms:modified xsi:type="dcterms:W3CDTF">2022-07-22T10:08:00Z</dcterms:modified>
</cp:coreProperties>
</file>